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D61" w:rsidRDefault="005F5D61">
      <w:pPr>
        <w:pStyle w:val="Titre1"/>
        <w:spacing w:before="118" w:line="676" w:lineRule="auto"/>
        <w:ind w:left="2767" w:right="2857"/>
        <w:rPr>
          <w:rFonts w:ascii="Times New Roman" w:hAnsi="Times New Roman" w:cs="Times New Roman"/>
          <w:b/>
          <w:w w:val="120"/>
          <w:lang w:val="fr-FR"/>
        </w:rPr>
      </w:pPr>
    </w:p>
    <w:p w:rsidR="00672C9C" w:rsidRDefault="00672C9C">
      <w:pPr>
        <w:pStyle w:val="Titre1"/>
        <w:spacing w:before="118" w:line="676" w:lineRule="auto"/>
        <w:ind w:left="2767" w:right="2857"/>
        <w:rPr>
          <w:rFonts w:ascii="Times New Roman" w:hAnsi="Times New Roman" w:cs="Times New Roman"/>
          <w:b/>
          <w:w w:val="120"/>
          <w:lang w:val="fr-FR"/>
        </w:rPr>
      </w:pPr>
    </w:p>
    <w:p w:rsidR="00672C9C" w:rsidRDefault="00672C9C">
      <w:pPr>
        <w:pStyle w:val="Titre1"/>
        <w:spacing w:before="118" w:line="676" w:lineRule="auto"/>
        <w:ind w:left="2767" w:right="2857"/>
        <w:rPr>
          <w:rFonts w:ascii="Times New Roman" w:hAnsi="Times New Roman" w:cs="Times New Roman"/>
          <w:b/>
          <w:w w:val="120"/>
          <w:lang w:val="fr-FR"/>
        </w:rPr>
      </w:pPr>
    </w:p>
    <w:p w:rsidR="001C5376" w:rsidRPr="005F5D61" w:rsidRDefault="004B3975">
      <w:pPr>
        <w:pStyle w:val="Titre1"/>
        <w:spacing w:before="118" w:line="676" w:lineRule="auto"/>
        <w:ind w:left="2767" w:right="2857"/>
        <w:rPr>
          <w:rFonts w:ascii="Times New Roman" w:hAnsi="Times New Roman" w:cs="Times New Roman"/>
          <w:lang w:val="fr-FR"/>
        </w:rPr>
      </w:pPr>
      <w:r w:rsidRPr="005F5D61">
        <w:rPr>
          <w:rFonts w:ascii="Times New Roman" w:hAnsi="Times New Roman" w:cs="Times New Roman"/>
          <w:b/>
          <w:w w:val="120"/>
          <w:lang w:val="fr-FR"/>
        </w:rPr>
        <w:t>ARRETE MUNICIPAL</w:t>
      </w:r>
      <w:r w:rsidRPr="005F5D61">
        <w:rPr>
          <w:rFonts w:ascii="Times New Roman" w:hAnsi="Times New Roman" w:cs="Times New Roman"/>
          <w:w w:val="120"/>
          <w:lang w:val="fr-FR"/>
        </w:rPr>
        <w:t xml:space="preserve"> </w:t>
      </w:r>
      <w:r w:rsidRPr="005F5D61">
        <w:rPr>
          <w:rFonts w:ascii="Times New Roman" w:hAnsi="Times New Roman" w:cs="Times New Roman"/>
          <w:b/>
          <w:w w:val="120"/>
          <w:lang w:val="fr-FR"/>
        </w:rPr>
        <w:t>COMMUNE DE</w:t>
      </w:r>
      <w:r w:rsidR="005F5D61">
        <w:rPr>
          <w:rFonts w:ascii="Times New Roman" w:hAnsi="Times New Roman" w:cs="Times New Roman"/>
          <w:w w:val="120"/>
          <w:lang w:val="fr-FR"/>
        </w:rPr>
        <w:t xml:space="preserve"> </w:t>
      </w:r>
      <w:r w:rsidR="005F5D61" w:rsidRPr="005F5D61">
        <w:rPr>
          <w:rFonts w:ascii="Times New Roman" w:hAnsi="Times New Roman" w:cs="Times New Roman"/>
          <w:w w:val="120"/>
          <w:highlight w:val="yellow"/>
          <w:lang w:val="fr-FR"/>
        </w:rPr>
        <w:t>XXXXX</w:t>
      </w:r>
    </w:p>
    <w:p w:rsidR="001C5376" w:rsidRPr="004B3975" w:rsidRDefault="004B3975" w:rsidP="004B3975">
      <w:pPr>
        <w:spacing w:before="5"/>
        <w:ind w:left="567" w:right="1332" w:firstLine="1176"/>
        <w:jc w:val="center"/>
        <w:rPr>
          <w:rFonts w:ascii="Times New Roman" w:hAnsi="Times New Roman" w:cs="Times New Roman"/>
          <w:b/>
          <w:sz w:val="26"/>
          <w:u w:val="single"/>
          <w:lang w:val="fr-FR"/>
        </w:rPr>
      </w:pPr>
      <w:r w:rsidRPr="004B3975">
        <w:rPr>
          <w:rFonts w:ascii="Times New Roman" w:hAnsi="Times New Roman" w:cs="Times New Roman"/>
          <w:b/>
          <w:w w:val="115"/>
          <w:sz w:val="26"/>
          <w:u w:val="single"/>
          <w:lang w:val="fr-FR"/>
        </w:rPr>
        <w:t>REGLEMENTATION DE LA</w:t>
      </w:r>
      <w:r w:rsidR="00E564D2">
        <w:rPr>
          <w:rFonts w:ascii="Times New Roman" w:hAnsi="Times New Roman" w:cs="Times New Roman"/>
          <w:b/>
          <w:w w:val="115"/>
          <w:sz w:val="26"/>
          <w:u w:val="single"/>
          <w:lang w:val="fr-FR"/>
        </w:rPr>
        <w:t xml:space="preserve"> </w:t>
      </w:r>
      <w:r w:rsidRPr="004B3975">
        <w:rPr>
          <w:rFonts w:ascii="Times New Roman" w:hAnsi="Times New Roman" w:cs="Times New Roman"/>
          <w:b/>
          <w:spacing w:val="-115"/>
          <w:w w:val="115"/>
          <w:sz w:val="26"/>
          <w:u w:val="single"/>
          <w:lang w:val="fr-FR"/>
        </w:rPr>
        <w:t xml:space="preserve"> </w:t>
      </w:r>
      <w:r w:rsidRPr="004B3975">
        <w:rPr>
          <w:rFonts w:ascii="Times New Roman" w:hAnsi="Times New Roman" w:cs="Times New Roman"/>
          <w:b/>
          <w:w w:val="115"/>
          <w:sz w:val="26"/>
          <w:u w:val="single"/>
          <w:lang w:val="fr-FR"/>
        </w:rPr>
        <w:t>CIRCULATION</w:t>
      </w:r>
    </w:p>
    <w:p w:rsidR="001C5376" w:rsidRPr="005F5D61" w:rsidRDefault="001C5376">
      <w:pPr>
        <w:pStyle w:val="Corpsdetexte"/>
        <w:rPr>
          <w:rFonts w:ascii="Times New Roman" w:hAnsi="Times New Roman" w:cs="Times New Roman"/>
          <w:sz w:val="26"/>
          <w:lang w:val="fr-FR"/>
        </w:rPr>
      </w:pPr>
    </w:p>
    <w:p w:rsidR="001C5376" w:rsidRPr="005F5D61" w:rsidRDefault="001C5376">
      <w:pPr>
        <w:pStyle w:val="Corpsdetexte"/>
        <w:spacing w:before="10"/>
        <w:rPr>
          <w:rFonts w:ascii="Times New Roman" w:hAnsi="Times New Roman" w:cs="Times New Roman"/>
          <w:sz w:val="21"/>
          <w:lang w:val="fr-FR"/>
        </w:rPr>
      </w:pPr>
    </w:p>
    <w:p w:rsidR="001C5376" w:rsidRPr="005F5D61" w:rsidRDefault="004B3975">
      <w:pPr>
        <w:ind w:left="103"/>
        <w:rPr>
          <w:rFonts w:ascii="Times New Roman" w:hAnsi="Times New Roman" w:cs="Times New Roman"/>
          <w:sz w:val="24"/>
          <w:szCs w:val="24"/>
          <w:lang w:val="fr-FR"/>
        </w:rPr>
      </w:pPr>
      <w:r w:rsidRPr="005F5D61">
        <w:rPr>
          <w:rFonts w:ascii="Times New Roman" w:hAnsi="Times New Roman" w:cs="Times New Roman"/>
          <w:sz w:val="24"/>
          <w:szCs w:val="24"/>
          <w:lang w:val="fr-FR"/>
        </w:rPr>
        <w:t>Le Maire de la</w:t>
      </w:r>
      <w:r w:rsidR="005F5D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F5D61">
        <w:rPr>
          <w:rFonts w:ascii="Times New Roman" w:hAnsi="Times New Roman" w:cs="Times New Roman"/>
          <w:spacing w:val="-72"/>
          <w:sz w:val="24"/>
          <w:szCs w:val="24"/>
          <w:lang w:val="fr-FR"/>
        </w:rPr>
        <w:t xml:space="preserve"> </w:t>
      </w:r>
      <w:r w:rsidR="005F5D61">
        <w:rPr>
          <w:rFonts w:ascii="Times New Roman" w:hAnsi="Times New Roman" w:cs="Times New Roman"/>
          <w:spacing w:val="-72"/>
          <w:sz w:val="24"/>
          <w:szCs w:val="24"/>
          <w:lang w:val="fr-FR"/>
        </w:rPr>
        <w:t xml:space="preserve">   </w:t>
      </w:r>
      <w:r w:rsidRPr="005F5D61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Commune </w:t>
      </w:r>
      <w:r w:rsidRPr="005F5D61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5F5D61">
        <w:rPr>
          <w:rFonts w:ascii="Times New Roman" w:hAnsi="Times New Roman" w:cs="Times New Roman"/>
          <w:spacing w:val="-63"/>
          <w:sz w:val="24"/>
          <w:szCs w:val="24"/>
          <w:lang w:val="fr-FR"/>
        </w:rPr>
        <w:t xml:space="preserve"> </w:t>
      </w:r>
      <w:r w:rsidR="005F5D61" w:rsidRPr="005F5D61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 </w:t>
      </w:r>
      <w:r w:rsidR="005F5D61" w:rsidRPr="005F5D61">
        <w:rPr>
          <w:rFonts w:ascii="Times New Roman" w:hAnsi="Times New Roman" w:cs="Times New Roman"/>
          <w:w w:val="105"/>
          <w:sz w:val="24"/>
          <w:szCs w:val="24"/>
          <w:highlight w:val="yellow"/>
          <w:lang w:val="fr-FR"/>
        </w:rPr>
        <w:t>XXXX</w:t>
      </w:r>
      <w:r w:rsidRPr="005F5D61">
        <w:rPr>
          <w:rFonts w:ascii="Times New Roman" w:hAnsi="Times New Roman" w:cs="Times New Roman"/>
          <w:w w:val="105"/>
          <w:sz w:val="24"/>
          <w:szCs w:val="24"/>
          <w:lang w:val="fr-FR"/>
        </w:rPr>
        <w:t>,</w:t>
      </w:r>
    </w:p>
    <w:p w:rsidR="001C5376" w:rsidRPr="005F5D61" w:rsidRDefault="004B3975">
      <w:pPr>
        <w:pStyle w:val="Corpsdetexte"/>
        <w:spacing w:before="40"/>
        <w:ind w:left="107"/>
        <w:rPr>
          <w:rFonts w:ascii="Times New Roman" w:hAnsi="Times New Roman" w:cs="Times New Roman"/>
          <w:sz w:val="24"/>
          <w:szCs w:val="24"/>
          <w:lang w:val="fr-FR"/>
        </w:rPr>
      </w:pPr>
      <w:r w:rsidRPr="005F5D61">
        <w:rPr>
          <w:rFonts w:ascii="Times New Roman" w:hAnsi="Times New Roman" w:cs="Times New Roman"/>
          <w:w w:val="90"/>
          <w:sz w:val="24"/>
          <w:szCs w:val="24"/>
          <w:lang w:val="fr-FR"/>
        </w:rPr>
        <w:t xml:space="preserve">Vu 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le</w:t>
      </w:r>
      <w:r w:rsidR="005F5D61"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</w:t>
      </w:r>
      <w:r w:rsidRPr="005F5D61">
        <w:rPr>
          <w:rFonts w:ascii="Times New Roman" w:hAnsi="Times New Roman" w:cs="Times New Roman"/>
          <w:spacing w:val="-61"/>
          <w:w w:val="85"/>
          <w:sz w:val="24"/>
          <w:szCs w:val="24"/>
          <w:lang w:val="fr-FR"/>
        </w:rPr>
        <w:t xml:space="preserve"> 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Code de la route,</w:t>
      </w:r>
    </w:p>
    <w:p w:rsidR="001C5376" w:rsidRPr="005F5D61" w:rsidRDefault="004B3975">
      <w:pPr>
        <w:pStyle w:val="Corpsdetexte"/>
        <w:spacing w:before="34"/>
        <w:ind w:left="103"/>
        <w:rPr>
          <w:rFonts w:ascii="Times New Roman" w:hAnsi="Times New Roman" w:cs="Times New Roman"/>
          <w:sz w:val="24"/>
          <w:szCs w:val="24"/>
          <w:lang w:val="fr-FR"/>
        </w:rPr>
      </w:pP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Vu le</w:t>
      </w:r>
      <w:r w:rsidR="005F5D61"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</w:t>
      </w:r>
      <w:r w:rsidRPr="005F5D61">
        <w:rPr>
          <w:rFonts w:ascii="Times New Roman" w:hAnsi="Times New Roman" w:cs="Times New Roman"/>
          <w:spacing w:val="-69"/>
          <w:w w:val="85"/>
          <w:sz w:val="24"/>
          <w:szCs w:val="24"/>
          <w:lang w:val="fr-FR"/>
        </w:rPr>
        <w:t xml:space="preserve"> </w:t>
      </w:r>
      <w:r w:rsidRPr="005F5D61">
        <w:rPr>
          <w:rFonts w:ascii="Times New Roman" w:hAnsi="Times New Roman" w:cs="Times New Roman"/>
          <w:w w:val="90"/>
          <w:sz w:val="24"/>
          <w:szCs w:val="24"/>
          <w:lang w:val="fr-FR"/>
        </w:rPr>
        <w:t xml:space="preserve">Code 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Général des Collectivités Territoriales,</w:t>
      </w:r>
    </w:p>
    <w:p w:rsidR="001C5376" w:rsidRPr="005F5D61" w:rsidRDefault="004B3975">
      <w:pPr>
        <w:pStyle w:val="Corpsdetexte"/>
        <w:spacing w:before="39" w:line="273" w:lineRule="auto"/>
        <w:ind w:left="103" w:right="255" w:firstLine="4"/>
        <w:rPr>
          <w:rFonts w:ascii="Times New Roman" w:hAnsi="Times New Roman" w:cs="Times New Roman"/>
          <w:w w:val="85"/>
          <w:sz w:val="24"/>
          <w:szCs w:val="24"/>
          <w:lang w:val="fr-FR"/>
        </w:rPr>
      </w:pP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Vu la loi 82-213 du 02/03/1982 relative aux droits et libertés des communes, des départements et des régions, modifiée et complétée par</w:t>
      </w:r>
      <w:r w:rsid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la loi 82-623 du 22/07/1982 et par la loi 83-8 du 07/01/1983,</w:t>
      </w:r>
    </w:p>
    <w:p w:rsidR="001C5376" w:rsidRPr="005F5D61" w:rsidRDefault="004B3975">
      <w:pPr>
        <w:pStyle w:val="Corpsdetexte"/>
        <w:spacing w:line="273" w:lineRule="auto"/>
        <w:ind w:left="103" w:right="633"/>
        <w:rPr>
          <w:rFonts w:ascii="Times New Roman" w:hAnsi="Times New Roman" w:cs="Times New Roman"/>
          <w:w w:val="85"/>
          <w:sz w:val="24"/>
          <w:szCs w:val="24"/>
          <w:lang w:val="fr-FR"/>
        </w:rPr>
      </w:pP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Vu le décret 86-475 du 14/03/1986 relatif </w:t>
      </w:r>
      <w:r w:rsidR="005F5D61"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à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l’exercice du pouvoir de police en </w:t>
      </w:r>
      <w:r w:rsidR="005F5D61"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matière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de circulation </w:t>
      </w:r>
      <w:r w:rsidR="005F5D61"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routière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et modifiant certaines dispositions du </w:t>
      </w:r>
      <w:r w:rsidR="005F5D61"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code de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la route,</w:t>
      </w:r>
    </w:p>
    <w:p w:rsidR="001C5376" w:rsidRPr="005F5D61" w:rsidRDefault="004B3975">
      <w:pPr>
        <w:pStyle w:val="Corpsdetexte"/>
        <w:tabs>
          <w:tab w:val="left" w:pos="1874"/>
        </w:tabs>
        <w:spacing w:line="278" w:lineRule="auto"/>
        <w:ind w:left="103" w:right="118"/>
        <w:rPr>
          <w:rFonts w:ascii="Times New Roman" w:hAnsi="Times New Roman" w:cs="Times New Roman"/>
          <w:w w:val="85"/>
          <w:sz w:val="24"/>
          <w:szCs w:val="24"/>
          <w:lang w:val="fr-FR"/>
        </w:rPr>
      </w:pP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Vu</w:t>
      </w:r>
      <w:r w:rsid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les pouvoirs qui lui sont conférés en </w:t>
      </w:r>
      <w:r w:rsidR="005F5D61"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matière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de réglementation de</w:t>
      </w:r>
      <w:r w:rsid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l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a circulation, Considérant qu’il y a lieu, a l’occasion des travaux </w:t>
      </w:r>
      <w:r w:rsidR="005F5D61"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pour </w:t>
      </w:r>
      <w:r w:rsidR="005F5D61">
        <w:rPr>
          <w:rFonts w:ascii="Times New Roman" w:hAnsi="Times New Roman" w:cs="Times New Roman"/>
          <w:w w:val="85"/>
          <w:sz w:val="24"/>
          <w:szCs w:val="24"/>
          <w:lang w:val="fr-FR"/>
        </w:rPr>
        <w:t>l</w:t>
      </w:r>
      <w:r w:rsidR="005F5D61"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’exploitation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et la maintenance du réseau THD </w:t>
      </w:r>
      <w:r w:rsidR="005F5D61">
        <w:rPr>
          <w:rFonts w:ascii="Times New Roman" w:hAnsi="Times New Roman" w:cs="Times New Roman"/>
          <w:w w:val="85"/>
          <w:sz w:val="24"/>
          <w:szCs w:val="24"/>
          <w:lang w:val="fr-FR"/>
        </w:rPr>
        <w:t>42,</w:t>
      </w:r>
      <w:r w:rsidR="005F5D61"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réalisés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par l’Entreprise AXIONE — 5 </w:t>
      </w:r>
      <w:r w:rsidR="005F5D61">
        <w:rPr>
          <w:rFonts w:ascii="Times New Roman" w:hAnsi="Times New Roman" w:cs="Times New Roman"/>
          <w:w w:val="85"/>
          <w:sz w:val="24"/>
          <w:szCs w:val="24"/>
          <w:lang w:val="fr-FR"/>
        </w:rPr>
        <w:t>Parc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</w:t>
      </w:r>
      <w:proofErr w:type="spellStart"/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Métrotech</w:t>
      </w:r>
      <w:proofErr w:type="spellEnd"/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— 42650 ST JEAN BONNEFONDS de réglementer provisoirement la circulation sur toutes les rues et voies de la Commune,</w:t>
      </w:r>
    </w:p>
    <w:p w:rsidR="001C5376" w:rsidRPr="005F5D61" w:rsidRDefault="001C5376">
      <w:pPr>
        <w:pStyle w:val="Corpsdetexte"/>
        <w:rPr>
          <w:rFonts w:ascii="Times New Roman" w:hAnsi="Times New Roman" w:cs="Times New Roman"/>
          <w:w w:val="85"/>
          <w:lang w:val="fr-FR"/>
        </w:rPr>
      </w:pPr>
    </w:p>
    <w:p w:rsidR="001C5376" w:rsidRPr="005F5D61" w:rsidRDefault="001C5376">
      <w:pPr>
        <w:pStyle w:val="Corpsdetexte"/>
        <w:spacing w:before="7"/>
        <w:rPr>
          <w:rFonts w:ascii="Times New Roman" w:hAnsi="Times New Roman" w:cs="Times New Roman"/>
          <w:w w:val="85"/>
          <w:sz w:val="28"/>
          <w:szCs w:val="28"/>
          <w:lang w:val="fr-FR"/>
        </w:rPr>
      </w:pPr>
    </w:p>
    <w:p w:rsidR="001C5376" w:rsidRPr="005F5D61" w:rsidRDefault="004B3975">
      <w:pPr>
        <w:pStyle w:val="Corpsdetexte"/>
        <w:ind w:left="1743" w:right="1804"/>
        <w:jc w:val="center"/>
        <w:rPr>
          <w:rFonts w:ascii="Times New Roman" w:hAnsi="Times New Roman" w:cs="Times New Roman"/>
          <w:b/>
          <w:w w:val="85"/>
          <w:sz w:val="28"/>
          <w:szCs w:val="28"/>
          <w:lang w:val="fr-FR"/>
        </w:rPr>
      </w:pPr>
      <w:r w:rsidRPr="005F5D61">
        <w:rPr>
          <w:rFonts w:ascii="Times New Roman" w:hAnsi="Times New Roman" w:cs="Times New Roman"/>
          <w:b/>
          <w:w w:val="85"/>
          <w:sz w:val="28"/>
          <w:szCs w:val="28"/>
          <w:lang w:val="fr-FR"/>
        </w:rPr>
        <w:t>ARRETE</w:t>
      </w:r>
    </w:p>
    <w:p w:rsidR="001C5376" w:rsidRPr="005F5D61" w:rsidRDefault="001C5376">
      <w:pPr>
        <w:pStyle w:val="Corpsdetexte"/>
        <w:rPr>
          <w:rFonts w:ascii="Times New Roman" w:hAnsi="Times New Roman" w:cs="Times New Roman"/>
          <w:w w:val="85"/>
          <w:lang w:val="fr-FR"/>
        </w:rPr>
      </w:pPr>
    </w:p>
    <w:p w:rsidR="001C5376" w:rsidRPr="005F5D61" w:rsidRDefault="001C5376">
      <w:pPr>
        <w:pStyle w:val="Corpsdetexte"/>
        <w:spacing w:before="7"/>
        <w:rPr>
          <w:rFonts w:ascii="Times New Roman" w:hAnsi="Times New Roman" w:cs="Times New Roman"/>
          <w:w w:val="85"/>
          <w:lang w:val="fr-FR"/>
        </w:rPr>
      </w:pPr>
    </w:p>
    <w:p w:rsidR="001C5376" w:rsidRPr="005F5D61" w:rsidRDefault="004B3975">
      <w:pPr>
        <w:pStyle w:val="Corpsdetexte"/>
        <w:spacing w:before="1"/>
        <w:ind w:left="103"/>
        <w:rPr>
          <w:rFonts w:ascii="Times New Roman" w:hAnsi="Times New Roman" w:cs="Times New Roman"/>
          <w:w w:val="85"/>
          <w:sz w:val="24"/>
          <w:szCs w:val="24"/>
          <w:lang w:val="fr-FR"/>
        </w:rPr>
      </w:pPr>
      <w:r w:rsidRPr="005F5D61">
        <w:rPr>
          <w:rFonts w:ascii="Times New Roman" w:hAnsi="Times New Roman" w:cs="Times New Roman"/>
          <w:w w:val="85"/>
          <w:sz w:val="24"/>
          <w:szCs w:val="24"/>
          <w:u w:val="single"/>
          <w:lang w:val="fr-FR"/>
        </w:rPr>
        <w:t>Article 1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</w:t>
      </w:r>
      <w:r w:rsidR="005F5D61"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: A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compter du </w:t>
      </w:r>
      <w:r w:rsidRPr="00165627">
        <w:rPr>
          <w:rFonts w:ascii="Times New Roman" w:hAnsi="Times New Roman" w:cs="Times New Roman"/>
          <w:w w:val="85"/>
          <w:sz w:val="24"/>
          <w:szCs w:val="24"/>
          <w:highlight w:val="yellow"/>
          <w:lang w:val="fr-FR"/>
        </w:rPr>
        <w:t>01/01/20</w:t>
      </w:r>
      <w:r w:rsidR="00165627" w:rsidRPr="00165627">
        <w:rPr>
          <w:rFonts w:ascii="Times New Roman" w:hAnsi="Times New Roman" w:cs="Times New Roman"/>
          <w:w w:val="85"/>
          <w:sz w:val="24"/>
          <w:szCs w:val="24"/>
          <w:highlight w:val="yellow"/>
          <w:lang w:val="fr-FR"/>
        </w:rPr>
        <w:t>21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et pour une durée de un </w:t>
      </w:r>
      <w:proofErr w:type="gramStart"/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an:</w:t>
      </w:r>
      <w:proofErr w:type="gramEnd"/>
    </w:p>
    <w:p w:rsidR="001C5376" w:rsidRPr="005F5D61" w:rsidRDefault="001C5376">
      <w:pPr>
        <w:pStyle w:val="Corpsdetexte"/>
        <w:rPr>
          <w:rFonts w:ascii="Times New Roman" w:hAnsi="Times New Roman" w:cs="Times New Roman"/>
          <w:w w:val="85"/>
          <w:sz w:val="24"/>
          <w:szCs w:val="24"/>
          <w:lang w:val="fr-FR"/>
        </w:rPr>
      </w:pPr>
    </w:p>
    <w:p w:rsidR="001C5376" w:rsidRPr="005F5D61" w:rsidRDefault="004B3975">
      <w:pPr>
        <w:pStyle w:val="Corpsdetexte"/>
        <w:spacing w:before="144" w:line="273" w:lineRule="auto"/>
        <w:ind w:left="103" w:right="121" w:firstLine="4"/>
        <w:jc w:val="both"/>
        <w:rPr>
          <w:rFonts w:ascii="Times New Roman" w:hAnsi="Times New Roman" w:cs="Times New Roman"/>
          <w:w w:val="85"/>
          <w:sz w:val="24"/>
          <w:szCs w:val="24"/>
          <w:lang w:val="fr-FR"/>
        </w:rPr>
      </w:pP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La Société AXIONE pourra prendre des mesures d’interdiction de stationnement, de restriction de circulation en fonction de ses besoins dans le cadre d’une intervention dans</w:t>
      </w:r>
      <w:r w:rsid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les chambres et </w:t>
      </w:r>
      <w:r w:rsidR="005F5D61">
        <w:rPr>
          <w:rFonts w:ascii="Times New Roman" w:hAnsi="Times New Roman" w:cs="Times New Roman"/>
          <w:w w:val="85"/>
          <w:sz w:val="24"/>
          <w:szCs w:val="24"/>
          <w:lang w:val="fr-FR"/>
        </w:rPr>
        <w:t>l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’utilisation d’une nacelle pour </w:t>
      </w:r>
      <w:r w:rsidR="005F5D61">
        <w:rPr>
          <w:rFonts w:ascii="Times New Roman" w:hAnsi="Times New Roman" w:cs="Times New Roman"/>
          <w:w w:val="85"/>
          <w:sz w:val="24"/>
          <w:szCs w:val="24"/>
          <w:lang w:val="fr-FR"/>
        </w:rPr>
        <w:t>l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’exploitation et la maintenance du réseau THD42 sur toutes les rues et voies de la Commune.</w:t>
      </w:r>
    </w:p>
    <w:p w:rsidR="001C5376" w:rsidRPr="005F5D61" w:rsidRDefault="001C5376">
      <w:pPr>
        <w:pStyle w:val="Corpsdetexte"/>
        <w:spacing w:before="10"/>
        <w:rPr>
          <w:rFonts w:ascii="Times New Roman" w:hAnsi="Times New Roman" w:cs="Times New Roman"/>
          <w:w w:val="85"/>
          <w:sz w:val="24"/>
          <w:szCs w:val="24"/>
          <w:lang w:val="fr-FR"/>
        </w:rPr>
      </w:pPr>
    </w:p>
    <w:p w:rsidR="001C5376" w:rsidRPr="005F5D61" w:rsidRDefault="004B3975">
      <w:pPr>
        <w:pStyle w:val="Corpsdetexte"/>
        <w:spacing w:line="278" w:lineRule="auto"/>
        <w:ind w:left="107" w:hanging="5"/>
        <w:rPr>
          <w:rFonts w:ascii="Times New Roman" w:hAnsi="Times New Roman" w:cs="Times New Roman"/>
          <w:w w:val="85"/>
          <w:sz w:val="24"/>
          <w:szCs w:val="24"/>
          <w:lang w:val="fr-FR"/>
        </w:rPr>
      </w:pPr>
      <w:r w:rsidRPr="005F5D61">
        <w:rPr>
          <w:rFonts w:ascii="Times New Roman" w:hAnsi="Times New Roman" w:cs="Times New Roman"/>
          <w:w w:val="85"/>
          <w:sz w:val="24"/>
          <w:szCs w:val="24"/>
          <w:u w:val="single"/>
          <w:lang w:val="fr-FR"/>
        </w:rPr>
        <w:t>Article 2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: L’</w:t>
      </w:r>
      <w:r w:rsidR="005F5D61"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accès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des services de secours devra </w:t>
      </w:r>
      <w:r w:rsidR="005F5D61"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être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possible pendant toute la durée du chantier.</w:t>
      </w:r>
    </w:p>
    <w:p w:rsidR="001C5376" w:rsidRPr="005F5D61" w:rsidRDefault="001C5376">
      <w:pPr>
        <w:pStyle w:val="Corpsdetexte"/>
        <w:spacing w:before="8"/>
        <w:rPr>
          <w:rFonts w:ascii="Times New Roman" w:hAnsi="Times New Roman" w:cs="Times New Roman"/>
          <w:w w:val="85"/>
          <w:sz w:val="24"/>
          <w:szCs w:val="24"/>
          <w:lang w:val="fr-FR"/>
        </w:rPr>
      </w:pPr>
    </w:p>
    <w:p w:rsidR="001C5376" w:rsidRPr="005F5D61" w:rsidRDefault="004B3975">
      <w:pPr>
        <w:pStyle w:val="Corpsdetexte"/>
        <w:spacing w:before="1"/>
        <w:ind w:left="103"/>
        <w:rPr>
          <w:rFonts w:ascii="Times New Roman" w:hAnsi="Times New Roman" w:cs="Times New Roman"/>
          <w:w w:val="85"/>
          <w:sz w:val="24"/>
          <w:szCs w:val="24"/>
          <w:lang w:val="fr-FR"/>
        </w:rPr>
      </w:pPr>
      <w:r w:rsidRPr="005F5D61">
        <w:rPr>
          <w:rFonts w:ascii="Times New Roman" w:hAnsi="Times New Roman" w:cs="Times New Roman"/>
          <w:w w:val="85"/>
          <w:sz w:val="24"/>
          <w:szCs w:val="24"/>
          <w:u w:val="single"/>
          <w:lang w:val="fr-FR"/>
        </w:rPr>
        <w:t>Article 3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</w:t>
      </w:r>
      <w:r w:rsidR="005F5D61"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: Une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signalisation appropriée sera mise en place.</w:t>
      </w:r>
    </w:p>
    <w:p w:rsidR="001C5376" w:rsidRPr="005F5D61" w:rsidRDefault="001C5376">
      <w:pPr>
        <w:pStyle w:val="Corpsdetexte"/>
        <w:spacing w:before="4"/>
        <w:rPr>
          <w:rFonts w:ascii="Times New Roman" w:hAnsi="Times New Roman" w:cs="Times New Roman"/>
          <w:w w:val="85"/>
          <w:sz w:val="24"/>
          <w:szCs w:val="24"/>
          <w:lang w:val="fr-FR"/>
        </w:rPr>
      </w:pPr>
    </w:p>
    <w:p w:rsidR="001C5376" w:rsidRPr="005F5D61" w:rsidRDefault="004B3975">
      <w:pPr>
        <w:pStyle w:val="Corpsdetexte"/>
        <w:spacing w:line="273" w:lineRule="auto"/>
        <w:ind w:left="117" w:hanging="10"/>
        <w:rPr>
          <w:rFonts w:ascii="Times New Roman" w:hAnsi="Times New Roman" w:cs="Times New Roman"/>
          <w:w w:val="85"/>
          <w:sz w:val="24"/>
          <w:szCs w:val="24"/>
          <w:lang w:val="fr-FR"/>
        </w:rPr>
      </w:pPr>
      <w:r w:rsidRPr="005F5D61">
        <w:rPr>
          <w:rFonts w:ascii="Times New Roman" w:hAnsi="Times New Roman" w:cs="Times New Roman"/>
          <w:w w:val="85"/>
          <w:sz w:val="24"/>
          <w:szCs w:val="24"/>
          <w:u w:val="single"/>
          <w:lang w:val="fr-FR"/>
        </w:rPr>
        <w:t>Article 4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: Monsieur le Maire sera chargé de l’application du présent </w:t>
      </w:r>
      <w:r w:rsidR="005F5D61"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arrêté</w:t>
      </w: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 xml:space="preserve"> dont ampliation sera transmise a :</w:t>
      </w:r>
    </w:p>
    <w:p w:rsidR="001C5376" w:rsidRPr="005F5D61" w:rsidRDefault="001C5376">
      <w:pPr>
        <w:pStyle w:val="Corpsdetexte"/>
        <w:spacing w:before="10"/>
        <w:rPr>
          <w:rFonts w:ascii="Times New Roman" w:hAnsi="Times New Roman" w:cs="Times New Roman"/>
          <w:w w:val="85"/>
          <w:sz w:val="24"/>
          <w:szCs w:val="24"/>
          <w:lang w:val="fr-FR"/>
        </w:rPr>
      </w:pPr>
    </w:p>
    <w:p w:rsidR="001C5376" w:rsidRPr="005F5D61" w:rsidRDefault="004B3975">
      <w:pPr>
        <w:pStyle w:val="Paragraphedeliste"/>
        <w:numPr>
          <w:ilvl w:val="0"/>
          <w:numId w:val="1"/>
        </w:numPr>
        <w:tabs>
          <w:tab w:val="left" w:pos="300"/>
        </w:tabs>
        <w:rPr>
          <w:rFonts w:ascii="Times New Roman" w:hAnsi="Times New Roman" w:cs="Times New Roman"/>
          <w:w w:val="85"/>
          <w:sz w:val="24"/>
          <w:szCs w:val="24"/>
          <w:lang w:val="fr-FR"/>
        </w:rPr>
      </w:pPr>
      <w:r w:rsidRPr="005F5D61">
        <w:rPr>
          <w:rFonts w:ascii="Times New Roman" w:hAnsi="Times New Roman" w:cs="Times New Roman"/>
          <w:w w:val="85"/>
          <w:sz w:val="24"/>
          <w:szCs w:val="24"/>
          <w:lang w:val="fr-FR"/>
        </w:rPr>
        <w:t>Entreprise AXIONE</w:t>
      </w:r>
    </w:p>
    <w:p w:rsidR="001C5376" w:rsidRPr="005F5D61" w:rsidRDefault="004B3975">
      <w:pPr>
        <w:pStyle w:val="Paragraphedeliste"/>
        <w:numPr>
          <w:ilvl w:val="0"/>
          <w:numId w:val="1"/>
        </w:numPr>
        <w:tabs>
          <w:tab w:val="left" w:pos="300"/>
        </w:tabs>
        <w:spacing w:before="55"/>
        <w:rPr>
          <w:rFonts w:ascii="Times New Roman" w:hAnsi="Times New Roman" w:cs="Times New Roman"/>
          <w:sz w:val="24"/>
          <w:szCs w:val="24"/>
        </w:rPr>
      </w:pPr>
      <w:r w:rsidRPr="005F5D61">
        <w:rPr>
          <w:rFonts w:ascii="Times New Roman" w:hAnsi="Times New Roman" w:cs="Times New Roman"/>
          <w:sz w:val="24"/>
          <w:szCs w:val="24"/>
        </w:rPr>
        <w:t>Gendarmerie de</w:t>
      </w:r>
      <w:r w:rsidRPr="005F5D61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5F5D61">
        <w:rPr>
          <w:rFonts w:ascii="Times New Roman" w:hAnsi="Times New Roman" w:cs="Times New Roman"/>
          <w:sz w:val="24"/>
          <w:szCs w:val="24"/>
        </w:rPr>
        <w:t xml:space="preserve"> </w:t>
      </w:r>
      <w:r w:rsidR="005F5D61" w:rsidRPr="005F5D61"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:rsidR="001C5376" w:rsidRPr="005F5D61" w:rsidRDefault="001C5376">
      <w:pPr>
        <w:pStyle w:val="Corpsdetexte"/>
        <w:rPr>
          <w:rFonts w:ascii="Times New Roman" w:hAnsi="Times New Roman" w:cs="Times New Roman"/>
          <w:sz w:val="20"/>
        </w:rPr>
      </w:pPr>
    </w:p>
    <w:p w:rsidR="001C5376" w:rsidRPr="005F5D61" w:rsidRDefault="001C5376">
      <w:pPr>
        <w:pStyle w:val="Corpsdetexte"/>
        <w:spacing w:before="2"/>
        <w:rPr>
          <w:rFonts w:ascii="Times New Roman" w:hAnsi="Times New Roman" w:cs="Times New Roman"/>
          <w:sz w:val="27"/>
        </w:rPr>
      </w:pPr>
    </w:p>
    <w:p w:rsidR="001C5376" w:rsidRDefault="005F5D61" w:rsidP="005F5D61">
      <w:pPr>
        <w:pStyle w:val="Corpsdetext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5F5D61">
        <w:rPr>
          <w:rFonts w:ascii="Times New Roman" w:hAnsi="Times New Roman" w:cs="Times New Roman"/>
          <w:highlight w:val="yellow"/>
        </w:rPr>
        <w:t>XXXXX</w:t>
      </w:r>
      <w:r w:rsidR="004B3975" w:rsidRPr="005F5D61">
        <w:rPr>
          <w:rFonts w:ascii="Times New Roman" w:hAnsi="Times New Roman" w:cs="Times New Roman"/>
        </w:rPr>
        <w:t>,</w:t>
      </w:r>
      <w:r w:rsidR="004B3975" w:rsidRPr="005F5D61">
        <w:rPr>
          <w:rFonts w:ascii="Times New Roman" w:hAnsi="Times New Roman" w:cs="Times New Roman"/>
          <w:spacing w:val="-64"/>
        </w:rPr>
        <w:t xml:space="preserve"> </w:t>
      </w:r>
      <w:r w:rsidR="004B3975" w:rsidRPr="005F5D61">
        <w:rPr>
          <w:rFonts w:ascii="Times New Roman" w:hAnsi="Times New Roman" w:cs="Times New Roman"/>
        </w:rPr>
        <w:t>le</w:t>
      </w:r>
      <w:r w:rsidR="004B3975" w:rsidRPr="005F5D61">
        <w:rPr>
          <w:rFonts w:ascii="Times New Roman" w:hAnsi="Times New Roman" w:cs="Times New Roman"/>
          <w:spacing w:val="-60"/>
        </w:rPr>
        <w:t xml:space="preserve"> </w:t>
      </w:r>
      <w:r>
        <w:rPr>
          <w:rFonts w:ascii="Times New Roman" w:hAnsi="Times New Roman" w:cs="Times New Roman"/>
          <w:spacing w:val="-6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F5D61">
        <w:rPr>
          <w:rFonts w:ascii="Times New Roman" w:hAnsi="Times New Roman" w:cs="Times New Roman"/>
          <w:highlight w:val="yellow"/>
        </w:rPr>
        <w:t>XXX</w:t>
      </w:r>
      <w:r>
        <w:rPr>
          <w:rFonts w:ascii="Times New Roman" w:hAnsi="Times New Roman" w:cs="Times New Roman"/>
        </w:rPr>
        <w:t xml:space="preserve"> </w:t>
      </w:r>
      <w:r w:rsidR="004B3975" w:rsidRPr="005F5D61">
        <w:rPr>
          <w:rFonts w:ascii="Times New Roman" w:hAnsi="Times New Roman" w:cs="Times New Roman"/>
        </w:rPr>
        <w:t>/12/2018.</w:t>
      </w:r>
    </w:p>
    <w:p w:rsidR="005F5D61" w:rsidRDefault="005F5D61" w:rsidP="005F5D61">
      <w:pPr>
        <w:pStyle w:val="Corpsdetexte"/>
        <w:jc w:val="right"/>
        <w:rPr>
          <w:rFonts w:ascii="Times New Roman" w:hAnsi="Times New Roman" w:cs="Times New Roman"/>
        </w:rPr>
      </w:pPr>
    </w:p>
    <w:p w:rsidR="005F5D61" w:rsidRDefault="005F5D61" w:rsidP="005F5D61">
      <w:pPr>
        <w:pStyle w:val="Corpsdetext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Maire,</w:t>
      </w:r>
    </w:p>
    <w:p w:rsidR="001C5376" w:rsidRPr="005F5D61" w:rsidRDefault="005F5D61" w:rsidP="005F5D61">
      <w:pPr>
        <w:pStyle w:val="Corpsdetext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XXX</w:t>
      </w:r>
    </w:p>
    <w:sectPr w:rsidR="001C5376" w:rsidRPr="005F5D61">
      <w:type w:val="continuous"/>
      <w:pgSz w:w="11910" w:h="16850"/>
      <w:pgMar w:top="260" w:right="138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D7A5A"/>
    <w:multiLevelType w:val="hybridMultilevel"/>
    <w:tmpl w:val="4D1C9730"/>
    <w:lvl w:ilvl="0" w:tplc="824E4D4A">
      <w:numFmt w:val="bullet"/>
      <w:lvlText w:val="*"/>
      <w:lvlJc w:val="left"/>
      <w:pPr>
        <w:ind w:left="300" w:hanging="178"/>
      </w:pPr>
      <w:rPr>
        <w:rFonts w:hint="default"/>
        <w:w w:val="58"/>
      </w:rPr>
    </w:lvl>
    <w:lvl w:ilvl="1" w:tplc="9E98AAB0">
      <w:numFmt w:val="bullet"/>
      <w:lvlText w:val="•"/>
      <w:lvlJc w:val="left"/>
      <w:pPr>
        <w:ind w:left="1196" w:hanging="178"/>
      </w:pPr>
      <w:rPr>
        <w:rFonts w:hint="default"/>
      </w:rPr>
    </w:lvl>
    <w:lvl w:ilvl="2" w:tplc="D61CB118">
      <w:numFmt w:val="bullet"/>
      <w:lvlText w:val="•"/>
      <w:lvlJc w:val="left"/>
      <w:pPr>
        <w:ind w:left="2093" w:hanging="178"/>
      </w:pPr>
      <w:rPr>
        <w:rFonts w:hint="default"/>
      </w:rPr>
    </w:lvl>
    <w:lvl w:ilvl="3" w:tplc="53B6E7E0">
      <w:numFmt w:val="bullet"/>
      <w:lvlText w:val="•"/>
      <w:lvlJc w:val="left"/>
      <w:pPr>
        <w:ind w:left="2990" w:hanging="178"/>
      </w:pPr>
      <w:rPr>
        <w:rFonts w:hint="default"/>
      </w:rPr>
    </w:lvl>
    <w:lvl w:ilvl="4" w:tplc="2938BA80">
      <w:numFmt w:val="bullet"/>
      <w:lvlText w:val="•"/>
      <w:lvlJc w:val="left"/>
      <w:pPr>
        <w:ind w:left="3887" w:hanging="178"/>
      </w:pPr>
      <w:rPr>
        <w:rFonts w:hint="default"/>
      </w:rPr>
    </w:lvl>
    <w:lvl w:ilvl="5" w:tplc="3A401C24">
      <w:numFmt w:val="bullet"/>
      <w:lvlText w:val="•"/>
      <w:lvlJc w:val="left"/>
      <w:pPr>
        <w:ind w:left="4784" w:hanging="178"/>
      </w:pPr>
      <w:rPr>
        <w:rFonts w:hint="default"/>
      </w:rPr>
    </w:lvl>
    <w:lvl w:ilvl="6" w:tplc="12209BA2">
      <w:numFmt w:val="bullet"/>
      <w:lvlText w:val="•"/>
      <w:lvlJc w:val="left"/>
      <w:pPr>
        <w:ind w:left="5681" w:hanging="178"/>
      </w:pPr>
      <w:rPr>
        <w:rFonts w:hint="default"/>
      </w:rPr>
    </w:lvl>
    <w:lvl w:ilvl="7" w:tplc="FE5813DA">
      <w:numFmt w:val="bullet"/>
      <w:lvlText w:val="•"/>
      <w:lvlJc w:val="left"/>
      <w:pPr>
        <w:ind w:left="6578" w:hanging="178"/>
      </w:pPr>
      <w:rPr>
        <w:rFonts w:hint="default"/>
      </w:rPr>
    </w:lvl>
    <w:lvl w:ilvl="8" w:tplc="DA327350">
      <w:numFmt w:val="bullet"/>
      <w:lvlText w:val="•"/>
      <w:lvlJc w:val="left"/>
      <w:pPr>
        <w:ind w:left="7475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76"/>
    <w:rsid w:val="00165627"/>
    <w:rsid w:val="001C5376"/>
    <w:rsid w:val="004956B3"/>
    <w:rsid w:val="004B3975"/>
    <w:rsid w:val="005F5D61"/>
    <w:rsid w:val="00672C9C"/>
    <w:rsid w:val="00CC4537"/>
    <w:rsid w:val="00D62FEA"/>
    <w:rsid w:val="00E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0002"/>
  <w15:docId w15:val="{417D7616-D9B7-47CF-9CC4-8CFA0FA0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Titre1">
    <w:name w:val="heading 1"/>
    <w:basedOn w:val="Normal"/>
    <w:uiPriority w:val="1"/>
    <w:qFormat/>
    <w:pPr>
      <w:spacing w:before="5"/>
      <w:ind w:left="1743" w:right="1860" w:hanging="9"/>
      <w:jc w:val="center"/>
      <w:outlineLvl w:val="0"/>
    </w:pPr>
    <w:rPr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300" w:hanging="1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FA378A4053C449027C3F98BEAFD7E" ma:contentTypeVersion="10" ma:contentTypeDescription="Crée un document." ma:contentTypeScope="" ma:versionID="1ea46c969af2142b55e0e4464818a200">
  <xsd:schema xmlns:xsd="http://www.w3.org/2001/XMLSchema" xmlns:xs="http://www.w3.org/2001/XMLSchema" xmlns:p="http://schemas.microsoft.com/office/2006/metadata/properties" xmlns:ns3="30c42eb7-b26d-4232-a52b-de0a45e649f4" xmlns:ns4="46bf500c-3726-49a9-80fd-b6b246342efb" targetNamespace="http://schemas.microsoft.com/office/2006/metadata/properties" ma:root="true" ma:fieldsID="960e5e7832feb9bc45b5928318ede8ad" ns3:_="" ns4:_="">
    <xsd:import namespace="30c42eb7-b26d-4232-a52b-de0a45e649f4"/>
    <xsd:import namespace="46bf500c-3726-49a9-80fd-b6b246342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42eb7-b26d-4232-a52b-de0a45e64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500c-3726-49a9-80fd-b6b246342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BCCF9-10E8-4169-A89B-8E509B3F8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BA2B2-C198-4C02-974A-2BA651F07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42eb7-b26d-4232-a52b-de0a45e649f4"/>
    <ds:schemaRef ds:uri="46bf500c-3726-49a9-80fd-b6b246342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AB35D-14B7-4B58-AE50-75B8939499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MATHIAS, Nadine</dc:creator>
  <cp:lastModifiedBy>MAISONNEUVE, Nathalie</cp:lastModifiedBy>
  <cp:revision>1</cp:revision>
  <cp:lastPrinted>2019-10-07T13:05:00Z</cp:lastPrinted>
  <dcterms:created xsi:type="dcterms:W3CDTF">2021-08-18T14:07:00Z</dcterms:created>
  <dcterms:modified xsi:type="dcterms:W3CDTF">2021-08-18T14:07:00Z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LastSaved">
    <vt:filetime>2018-12-17T00:00:00Z</vt:filetime>
  </property>
  <property fmtid="{D5CDD505-2E9C-101B-9397-08002B2CF9AE}" pid="4" name="ContentTypeId">
    <vt:lpwstr>0x0101001C5FA378A4053C449027C3F98BEAFD7E</vt:lpwstr>
  </property>
</Properties>
</file>